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2D7" w:rsidRDefault="00855A0A" w:rsidP="00E72F15">
      <w:pPr>
        <w:jc w:val="center"/>
        <w:rPr>
          <w:rFonts w:ascii="Arial" w:hAnsi="Arial" w:cs="Arial"/>
          <w:sz w:val="36"/>
          <w:szCs w:val="36"/>
          <w:lang/>
        </w:rPr>
      </w:pPr>
      <w:r w:rsidRPr="00E72F15">
        <w:rPr>
          <w:rFonts w:ascii="Arial" w:hAnsi="Arial" w:cs="Arial"/>
          <w:sz w:val="36"/>
          <w:szCs w:val="36"/>
          <w:lang/>
        </w:rPr>
        <w:t>Analysis and recommendations for persons with disabilities, institutions and citizens in proceeding</w:t>
      </w:r>
      <w:r w:rsidR="004632C1">
        <w:rPr>
          <w:rFonts w:ascii="Arial" w:hAnsi="Arial" w:cs="Arial"/>
          <w:sz w:val="36"/>
          <w:szCs w:val="36"/>
          <w:lang/>
        </w:rPr>
        <w:t>s</w:t>
      </w:r>
      <w:r w:rsidRPr="00E72F15">
        <w:rPr>
          <w:rFonts w:ascii="Arial" w:hAnsi="Arial" w:cs="Arial"/>
          <w:sz w:val="36"/>
          <w:szCs w:val="36"/>
          <w:lang/>
        </w:rPr>
        <w:t xml:space="preserve"> and </w:t>
      </w:r>
      <w:r w:rsidR="00DD486A" w:rsidRPr="00E72F15">
        <w:rPr>
          <w:rFonts w:ascii="Arial" w:hAnsi="Arial" w:cs="Arial"/>
          <w:sz w:val="36"/>
          <w:szCs w:val="36"/>
          <w:lang/>
        </w:rPr>
        <w:t>advocationg for guaranteed human rights</w:t>
      </w:r>
      <w:r w:rsidR="0082574A">
        <w:rPr>
          <w:rFonts w:ascii="Arial" w:hAnsi="Arial" w:cs="Arial"/>
          <w:sz w:val="36"/>
          <w:szCs w:val="36"/>
          <w:lang/>
        </w:rPr>
        <w:t xml:space="preserve"> in the field of transport</w:t>
      </w:r>
    </w:p>
    <w:p w:rsidR="00101540" w:rsidRDefault="00A93664" w:rsidP="004F1DD8">
      <w:pPr>
        <w:rPr>
          <w:rFonts w:ascii="Arial" w:hAnsi="Arial" w:cs="Arial"/>
          <w:sz w:val="28"/>
          <w:szCs w:val="28"/>
          <w:lang/>
        </w:rPr>
      </w:pPr>
      <w:r w:rsidRPr="00A93664">
        <w:rPr>
          <w:rFonts w:ascii="Arial" w:hAnsi="Arial" w:cs="Arial"/>
          <w:sz w:val="28"/>
          <w:szCs w:val="28"/>
          <w:lang/>
        </w:rPr>
        <w:t xml:space="preserve">This document indicates </w:t>
      </w:r>
      <w:r>
        <w:rPr>
          <w:rFonts w:ascii="Arial" w:hAnsi="Arial" w:cs="Arial"/>
          <w:sz w:val="28"/>
          <w:szCs w:val="28"/>
          <w:lang/>
        </w:rPr>
        <w:t xml:space="preserve">numerous challenges when it comes to accessible and safe public transport for blind and partially sighted persons. </w:t>
      </w:r>
      <w:r w:rsidR="00CB5506">
        <w:rPr>
          <w:rFonts w:ascii="Arial" w:hAnsi="Arial" w:cs="Arial"/>
          <w:sz w:val="28"/>
          <w:szCs w:val="28"/>
          <w:lang/>
        </w:rPr>
        <w:t xml:space="preserve">In this context, </w:t>
      </w:r>
      <w:r w:rsidR="00B44C09">
        <w:rPr>
          <w:rFonts w:ascii="Arial" w:hAnsi="Arial" w:cs="Arial"/>
          <w:sz w:val="28"/>
          <w:szCs w:val="28"/>
          <w:lang/>
        </w:rPr>
        <w:t>the focus is on a lack of knowledge of persons with visual impairments of the law concerning this field. This fact results in delayed reactions in case of violation o</w:t>
      </w:r>
      <w:r w:rsidR="00BD1C87">
        <w:rPr>
          <w:rFonts w:ascii="Arial" w:hAnsi="Arial" w:cs="Arial"/>
          <w:sz w:val="28"/>
          <w:szCs w:val="28"/>
          <w:lang/>
        </w:rPr>
        <w:t>f</w:t>
      </w:r>
      <w:r w:rsidR="00B44C09">
        <w:rPr>
          <w:rFonts w:ascii="Arial" w:hAnsi="Arial" w:cs="Arial"/>
          <w:sz w:val="28"/>
          <w:szCs w:val="28"/>
          <w:lang/>
        </w:rPr>
        <w:t xml:space="preserve"> their rights. </w:t>
      </w:r>
      <w:r w:rsidR="00624775">
        <w:rPr>
          <w:rFonts w:ascii="Arial" w:hAnsi="Arial" w:cs="Arial"/>
          <w:sz w:val="28"/>
          <w:szCs w:val="28"/>
          <w:lang/>
        </w:rPr>
        <w:t xml:space="preserve">Visually impaired persons </w:t>
      </w:r>
      <w:r w:rsidR="00327558">
        <w:rPr>
          <w:rFonts w:ascii="Arial" w:hAnsi="Arial" w:cs="Arial"/>
          <w:sz w:val="28"/>
          <w:szCs w:val="28"/>
          <w:lang/>
        </w:rPr>
        <w:t xml:space="preserve">do not know who to contact when it comes to violation of their rights, and due to inadequate access, inaccessible information and situation where a person is directed to another employee </w:t>
      </w:r>
      <w:r w:rsidR="00B07216">
        <w:rPr>
          <w:rFonts w:ascii="Arial" w:hAnsi="Arial" w:cs="Arial"/>
          <w:sz w:val="28"/>
          <w:szCs w:val="28"/>
          <w:lang/>
        </w:rPr>
        <w:t>or</w:t>
      </w:r>
      <w:r w:rsidR="001414A7">
        <w:rPr>
          <w:rFonts w:ascii="Arial" w:hAnsi="Arial" w:cs="Arial"/>
          <w:sz w:val="28"/>
          <w:szCs w:val="28"/>
          <w:lang/>
        </w:rPr>
        <w:t xml:space="preserve"> another institutions</w:t>
      </w:r>
      <w:r w:rsidR="00B07216">
        <w:rPr>
          <w:rFonts w:ascii="Arial" w:hAnsi="Arial" w:cs="Arial"/>
          <w:sz w:val="28"/>
          <w:szCs w:val="28"/>
          <w:lang/>
        </w:rPr>
        <w:t xml:space="preserve"> when a problem arises</w:t>
      </w:r>
      <w:r w:rsidR="001414A7">
        <w:rPr>
          <w:rFonts w:ascii="Arial" w:hAnsi="Arial" w:cs="Arial"/>
          <w:sz w:val="28"/>
          <w:szCs w:val="28"/>
          <w:lang/>
        </w:rPr>
        <w:t xml:space="preserve">, persons with disabilities often lack trust in government institutions. </w:t>
      </w:r>
      <w:r w:rsidR="007F38DD">
        <w:rPr>
          <w:rFonts w:ascii="Arial" w:hAnsi="Arial" w:cs="Arial"/>
          <w:sz w:val="28"/>
          <w:szCs w:val="28"/>
          <w:lang/>
        </w:rPr>
        <w:t>Therefore, it is necessary to constantly inform them and give them an opportunity to access all necessary information provided in accessible formats.</w:t>
      </w:r>
      <w:r w:rsidR="00000F37">
        <w:rPr>
          <w:rFonts w:ascii="Arial" w:hAnsi="Arial" w:cs="Arial"/>
          <w:sz w:val="28"/>
          <w:szCs w:val="28"/>
          <w:lang/>
        </w:rPr>
        <w:t xml:space="preserve"> </w:t>
      </w:r>
    </w:p>
    <w:p w:rsidR="00101540" w:rsidRDefault="00000F37" w:rsidP="004F1DD8">
      <w:pPr>
        <w:rPr>
          <w:rFonts w:ascii="Arial" w:hAnsi="Arial" w:cs="Arial"/>
          <w:sz w:val="28"/>
          <w:szCs w:val="28"/>
          <w:lang/>
        </w:rPr>
      </w:pPr>
      <w:r>
        <w:rPr>
          <w:rFonts w:ascii="Arial" w:hAnsi="Arial" w:cs="Arial"/>
          <w:sz w:val="28"/>
          <w:szCs w:val="28"/>
          <w:lang/>
        </w:rPr>
        <w:t xml:space="preserve">It follows that </w:t>
      </w:r>
      <w:r w:rsidR="00E03F8F">
        <w:rPr>
          <w:rFonts w:ascii="Arial" w:hAnsi="Arial" w:cs="Arial"/>
          <w:sz w:val="28"/>
          <w:szCs w:val="28"/>
          <w:lang/>
        </w:rPr>
        <w:t xml:space="preserve">continuous education </w:t>
      </w:r>
      <w:r w:rsidR="00520054">
        <w:rPr>
          <w:rFonts w:ascii="Arial" w:hAnsi="Arial" w:cs="Arial"/>
          <w:sz w:val="28"/>
          <w:szCs w:val="28"/>
          <w:lang/>
        </w:rPr>
        <w:t>i</w:t>
      </w:r>
      <w:r w:rsidR="00A07500">
        <w:rPr>
          <w:rFonts w:ascii="Arial" w:hAnsi="Arial" w:cs="Arial"/>
          <w:sz w:val="28"/>
          <w:szCs w:val="28"/>
          <w:lang/>
        </w:rPr>
        <w:t>n</w:t>
      </w:r>
      <w:r w:rsidR="00520054">
        <w:rPr>
          <w:rFonts w:ascii="Arial" w:hAnsi="Arial" w:cs="Arial"/>
          <w:sz w:val="28"/>
          <w:szCs w:val="28"/>
          <w:lang/>
        </w:rPr>
        <w:t xml:space="preserve"> order to improve</w:t>
      </w:r>
      <w:r w:rsidR="00FB7A7C">
        <w:rPr>
          <w:rFonts w:ascii="Arial" w:hAnsi="Arial" w:cs="Arial"/>
          <w:sz w:val="28"/>
          <w:szCs w:val="28"/>
          <w:lang/>
        </w:rPr>
        <w:t xml:space="preserve"> communication and access are more than necessary. </w:t>
      </w:r>
      <w:bookmarkStart w:id="0" w:name="_GoBack"/>
      <w:bookmarkEnd w:id="0"/>
    </w:p>
    <w:p w:rsidR="00101540" w:rsidRDefault="00F56052" w:rsidP="004F1DD8">
      <w:pPr>
        <w:rPr>
          <w:rFonts w:ascii="Arial" w:hAnsi="Arial" w:cs="Arial"/>
          <w:sz w:val="28"/>
          <w:szCs w:val="28"/>
          <w:lang/>
        </w:rPr>
      </w:pPr>
      <w:r>
        <w:rPr>
          <w:rFonts w:ascii="Arial" w:hAnsi="Arial" w:cs="Arial"/>
          <w:sz w:val="28"/>
          <w:szCs w:val="28"/>
          <w:lang/>
        </w:rPr>
        <w:t>With reg</w:t>
      </w:r>
      <w:r w:rsidR="00C55B44">
        <w:rPr>
          <w:rFonts w:ascii="Arial" w:hAnsi="Arial" w:cs="Arial"/>
          <w:sz w:val="28"/>
          <w:szCs w:val="28"/>
          <w:lang/>
        </w:rPr>
        <w:t>ard to provision of information, it is recognized</w:t>
      </w:r>
      <w:r w:rsidR="00080F8A">
        <w:rPr>
          <w:rFonts w:ascii="Arial" w:hAnsi="Arial" w:cs="Arial"/>
          <w:sz w:val="28"/>
          <w:szCs w:val="28"/>
          <w:lang/>
        </w:rPr>
        <w:t xml:space="preserve"> that the chances</w:t>
      </w:r>
      <w:r w:rsidR="00C55B44">
        <w:rPr>
          <w:rFonts w:ascii="Arial" w:hAnsi="Arial" w:cs="Arial"/>
          <w:sz w:val="28"/>
          <w:szCs w:val="28"/>
          <w:lang/>
        </w:rPr>
        <w:t xml:space="preserve"> for participation by visually impaired citizens </w:t>
      </w:r>
      <w:r w:rsidR="00080F8A">
        <w:rPr>
          <w:rFonts w:ascii="Arial" w:hAnsi="Arial" w:cs="Arial"/>
          <w:sz w:val="28"/>
          <w:szCs w:val="28"/>
          <w:lang/>
        </w:rPr>
        <w:t>and organizations advo</w:t>
      </w:r>
      <w:r w:rsidR="00A07500">
        <w:rPr>
          <w:rFonts w:ascii="Arial" w:hAnsi="Arial" w:cs="Arial"/>
          <w:sz w:val="28"/>
          <w:szCs w:val="28"/>
          <w:lang/>
        </w:rPr>
        <w:t>cating for their rights are</w:t>
      </w:r>
      <w:r w:rsidR="00080F8A">
        <w:rPr>
          <w:rFonts w:ascii="Arial" w:hAnsi="Arial" w:cs="Arial"/>
          <w:sz w:val="28"/>
          <w:szCs w:val="28"/>
          <w:lang/>
        </w:rPr>
        <w:t xml:space="preserve"> </w:t>
      </w:r>
      <w:r w:rsidR="00AB78E5">
        <w:rPr>
          <w:rFonts w:ascii="Arial" w:hAnsi="Arial" w:cs="Arial"/>
          <w:sz w:val="28"/>
          <w:szCs w:val="28"/>
          <w:lang/>
        </w:rPr>
        <w:t>pretty low</w:t>
      </w:r>
      <w:r w:rsidR="00BE0DC8">
        <w:rPr>
          <w:rFonts w:ascii="Arial" w:hAnsi="Arial" w:cs="Arial"/>
          <w:sz w:val="28"/>
          <w:szCs w:val="28"/>
          <w:lang/>
        </w:rPr>
        <w:t>.</w:t>
      </w:r>
      <w:r w:rsidR="00DF25C6">
        <w:rPr>
          <w:rFonts w:ascii="Arial" w:hAnsi="Arial" w:cs="Arial"/>
          <w:sz w:val="28"/>
          <w:szCs w:val="28"/>
          <w:lang/>
        </w:rPr>
        <w:t xml:space="preserve"> Lack of consultation and participation in working groups </w:t>
      </w:r>
      <w:r w:rsidR="00A5355A">
        <w:rPr>
          <w:rFonts w:ascii="Arial" w:hAnsi="Arial" w:cs="Arial"/>
          <w:sz w:val="28"/>
          <w:szCs w:val="28"/>
          <w:lang/>
        </w:rPr>
        <w:t>and public debates</w:t>
      </w:r>
      <w:r w:rsidR="00970AA6">
        <w:rPr>
          <w:rFonts w:ascii="Arial" w:hAnsi="Arial" w:cs="Arial"/>
          <w:sz w:val="28"/>
          <w:szCs w:val="28"/>
          <w:lang/>
        </w:rPr>
        <w:t xml:space="preserve"> leads to barriers to creation and implementation of public policies in the field of transportation</w:t>
      </w:r>
      <w:r w:rsidR="007903E2">
        <w:rPr>
          <w:rFonts w:ascii="Arial" w:hAnsi="Arial" w:cs="Arial"/>
          <w:sz w:val="28"/>
          <w:szCs w:val="28"/>
          <w:lang/>
        </w:rPr>
        <w:t>.</w:t>
      </w:r>
      <w:r w:rsidR="003D3D5D">
        <w:rPr>
          <w:rFonts w:ascii="Arial" w:hAnsi="Arial" w:cs="Arial"/>
          <w:sz w:val="28"/>
          <w:szCs w:val="28"/>
          <w:lang/>
        </w:rPr>
        <w:t xml:space="preserve"> It is important to mention that accessible information does not </w:t>
      </w:r>
      <w:r w:rsidR="007E6179">
        <w:rPr>
          <w:rFonts w:ascii="Arial" w:hAnsi="Arial" w:cs="Arial"/>
          <w:sz w:val="28"/>
          <w:szCs w:val="28"/>
          <w:lang/>
        </w:rPr>
        <w:t xml:space="preserve">mean it is enough to use Word, it </w:t>
      </w:r>
      <w:r w:rsidR="00697633">
        <w:rPr>
          <w:rFonts w:ascii="Arial" w:hAnsi="Arial" w:cs="Arial"/>
          <w:sz w:val="28"/>
          <w:szCs w:val="28"/>
          <w:lang/>
        </w:rPr>
        <w:t xml:space="preserve">also </w:t>
      </w:r>
      <w:r w:rsidR="007E6179">
        <w:rPr>
          <w:rFonts w:ascii="Arial" w:hAnsi="Arial" w:cs="Arial"/>
          <w:sz w:val="28"/>
          <w:szCs w:val="28"/>
          <w:lang/>
        </w:rPr>
        <w:t>includes accessible readable PDF, braille and large print.</w:t>
      </w:r>
    </w:p>
    <w:p w:rsidR="004F1DD8" w:rsidRPr="00A93664" w:rsidRDefault="00B219C4" w:rsidP="004F1DD8">
      <w:pPr>
        <w:rPr>
          <w:rFonts w:ascii="Arial" w:hAnsi="Arial" w:cs="Arial"/>
          <w:sz w:val="28"/>
          <w:szCs w:val="28"/>
          <w:lang/>
        </w:rPr>
      </w:pPr>
      <w:r>
        <w:rPr>
          <w:rFonts w:ascii="Arial" w:hAnsi="Arial" w:cs="Arial"/>
          <w:sz w:val="28"/>
          <w:szCs w:val="28"/>
          <w:lang/>
        </w:rPr>
        <w:t xml:space="preserve">Since visually impaired </w:t>
      </w:r>
      <w:r w:rsidR="00FB48E6">
        <w:rPr>
          <w:rFonts w:ascii="Arial" w:hAnsi="Arial" w:cs="Arial"/>
          <w:sz w:val="28"/>
          <w:szCs w:val="28"/>
          <w:lang/>
        </w:rPr>
        <w:t>persons participate in traffic mainly as pedestrians, there are numerous barriers such as furniture placement on accessibility elements, vehicles parked on paveme</w:t>
      </w:r>
      <w:r w:rsidR="00697633">
        <w:rPr>
          <w:rFonts w:ascii="Arial" w:hAnsi="Arial" w:cs="Arial"/>
          <w:sz w:val="28"/>
          <w:szCs w:val="28"/>
          <w:lang/>
        </w:rPr>
        <w:t xml:space="preserve">nts, etc. </w:t>
      </w:r>
      <w:r w:rsidR="00FB48E6">
        <w:rPr>
          <w:rFonts w:ascii="Arial" w:hAnsi="Arial" w:cs="Arial"/>
          <w:sz w:val="28"/>
          <w:szCs w:val="28"/>
          <w:lang/>
        </w:rPr>
        <w:t xml:space="preserve">That is the reason why it is necessary to raise awareness and educate citizens about </w:t>
      </w:r>
      <w:r w:rsidR="00351364">
        <w:rPr>
          <w:rFonts w:ascii="Arial" w:hAnsi="Arial" w:cs="Arial"/>
          <w:sz w:val="28"/>
          <w:szCs w:val="28"/>
          <w:lang/>
        </w:rPr>
        <w:t>proper parking</w:t>
      </w:r>
      <w:r w:rsidR="006259CB">
        <w:rPr>
          <w:rFonts w:ascii="Arial" w:hAnsi="Arial" w:cs="Arial"/>
          <w:sz w:val="28"/>
          <w:szCs w:val="28"/>
          <w:lang/>
        </w:rPr>
        <w:t xml:space="preserve"> behaviour. </w:t>
      </w:r>
      <w:r w:rsidR="00254E8A">
        <w:rPr>
          <w:rFonts w:ascii="Arial" w:hAnsi="Arial" w:cs="Arial"/>
          <w:sz w:val="28"/>
          <w:szCs w:val="28"/>
          <w:lang/>
        </w:rPr>
        <w:t xml:space="preserve">That could be done through video contents, campaigns and workshops. </w:t>
      </w:r>
      <w:r w:rsidR="00351364">
        <w:rPr>
          <w:rFonts w:ascii="Arial" w:hAnsi="Arial" w:cs="Arial"/>
          <w:sz w:val="28"/>
          <w:szCs w:val="28"/>
          <w:lang/>
        </w:rPr>
        <w:t xml:space="preserve"> </w:t>
      </w:r>
    </w:p>
    <w:sectPr w:rsidR="004F1DD8" w:rsidRPr="00A93664" w:rsidSect="00746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5A0A"/>
    <w:rsid w:val="00000F37"/>
    <w:rsid w:val="0006156E"/>
    <w:rsid w:val="00080F8A"/>
    <w:rsid w:val="00101540"/>
    <w:rsid w:val="001414A7"/>
    <w:rsid w:val="00254E8A"/>
    <w:rsid w:val="00327558"/>
    <w:rsid w:val="00351364"/>
    <w:rsid w:val="003D3D5D"/>
    <w:rsid w:val="004632C1"/>
    <w:rsid w:val="004F1DD8"/>
    <w:rsid w:val="00520054"/>
    <w:rsid w:val="00624775"/>
    <w:rsid w:val="006259CB"/>
    <w:rsid w:val="00697633"/>
    <w:rsid w:val="00746F83"/>
    <w:rsid w:val="007903E2"/>
    <w:rsid w:val="007E6179"/>
    <w:rsid w:val="007F38DD"/>
    <w:rsid w:val="0082574A"/>
    <w:rsid w:val="00855A0A"/>
    <w:rsid w:val="00970AA6"/>
    <w:rsid w:val="009F0443"/>
    <w:rsid w:val="00A07500"/>
    <w:rsid w:val="00A5355A"/>
    <w:rsid w:val="00A93664"/>
    <w:rsid w:val="00AB78E5"/>
    <w:rsid w:val="00B07216"/>
    <w:rsid w:val="00B219C4"/>
    <w:rsid w:val="00B44C09"/>
    <w:rsid w:val="00B71EFE"/>
    <w:rsid w:val="00BD1C87"/>
    <w:rsid w:val="00BE0DC8"/>
    <w:rsid w:val="00C55B44"/>
    <w:rsid w:val="00CB5506"/>
    <w:rsid w:val="00DD486A"/>
    <w:rsid w:val="00DF25C6"/>
    <w:rsid w:val="00E03F8F"/>
    <w:rsid w:val="00E72F15"/>
    <w:rsid w:val="00EC52D7"/>
    <w:rsid w:val="00F56052"/>
    <w:rsid w:val="00FB48E6"/>
    <w:rsid w:val="00FB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F1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sscg3</cp:lastModifiedBy>
  <cp:revision>2</cp:revision>
  <dcterms:created xsi:type="dcterms:W3CDTF">2023-05-05T10:57:00Z</dcterms:created>
  <dcterms:modified xsi:type="dcterms:W3CDTF">2023-05-05T10:57:00Z</dcterms:modified>
</cp:coreProperties>
</file>